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spacing w:before="1"/>
        <w:rPr>
          <w:i w:val="0"/>
          <w:sz w:val="22"/>
        </w:rPr>
      </w:pPr>
    </w:p>
    <w:p w:rsidR="00096646" w:rsidRDefault="00602B54" w:rsidP="00096646">
      <w:pPr>
        <w:spacing w:before="101"/>
        <w:ind w:left="425"/>
        <w:rPr>
          <w:color w:val="17365D" w:themeColor="text2" w:themeShade="BF"/>
          <w:w w:val="80"/>
          <w:sz w:val="64"/>
        </w:rPr>
      </w:pPr>
      <w:r w:rsidRPr="00602B54">
        <w:rPr>
          <w:color w:val="17365D" w:themeColor="text2" w:themeShade="BF"/>
          <w:w w:val="80"/>
          <w:sz w:val="64"/>
        </w:rPr>
        <w:t>Разработка воспитательного занятия</w:t>
      </w:r>
    </w:p>
    <w:p w:rsidR="00602B54" w:rsidRDefault="00602B54" w:rsidP="00096646">
      <w:pPr>
        <w:spacing w:before="101"/>
        <w:ind w:left="425"/>
        <w:rPr>
          <w:color w:val="17365D" w:themeColor="text2" w:themeShade="BF"/>
          <w:w w:val="80"/>
          <w:sz w:val="64"/>
        </w:rPr>
      </w:pPr>
    </w:p>
    <w:p w:rsidR="00602B54" w:rsidRPr="00602B54" w:rsidRDefault="00602B54" w:rsidP="00096646">
      <w:pPr>
        <w:spacing w:before="101"/>
        <w:ind w:left="425"/>
        <w:rPr>
          <w:color w:val="17365D" w:themeColor="text2" w:themeShade="BF"/>
          <w:sz w:val="64"/>
        </w:rPr>
      </w:pPr>
      <w:r>
        <w:rPr>
          <w:color w:val="17365D" w:themeColor="text2" w:themeShade="BF"/>
          <w:w w:val="80"/>
          <w:sz w:val="64"/>
        </w:rPr>
        <w:t>Тема:</w:t>
      </w:r>
    </w:p>
    <w:p w:rsidR="00096646" w:rsidRPr="00332CE0" w:rsidRDefault="00096646" w:rsidP="00096646">
      <w:pPr>
        <w:pStyle w:val="a3"/>
        <w:spacing w:before="10"/>
        <w:rPr>
          <w:i w:val="0"/>
          <w:sz w:val="13"/>
        </w:rPr>
      </w:pPr>
    </w:p>
    <w:p w:rsidR="00096646" w:rsidRDefault="00096646" w:rsidP="00096646">
      <w:pPr>
        <w:pStyle w:val="a3"/>
        <w:spacing w:before="2"/>
        <w:rPr>
          <w:i w:val="0"/>
          <w:sz w:val="25"/>
        </w:rPr>
      </w:pPr>
    </w:p>
    <w:p w:rsidR="00096646" w:rsidRDefault="00096646" w:rsidP="00096646">
      <w:pPr>
        <w:pStyle w:val="a3"/>
        <w:spacing w:before="2"/>
        <w:rPr>
          <w:i w:val="0"/>
          <w:sz w:val="25"/>
        </w:rPr>
      </w:pPr>
    </w:p>
    <w:p w:rsidR="00096646" w:rsidRDefault="00096646" w:rsidP="00096646">
      <w:pPr>
        <w:pStyle w:val="a3"/>
        <w:spacing w:before="2"/>
        <w:rPr>
          <w:i w:val="0"/>
          <w:sz w:val="25"/>
        </w:rPr>
      </w:pPr>
    </w:p>
    <w:p w:rsidR="00096646" w:rsidRPr="00332CE0" w:rsidRDefault="00096646" w:rsidP="00096646">
      <w:pPr>
        <w:pStyle w:val="a3"/>
        <w:spacing w:before="2"/>
        <w:rPr>
          <w:i w:val="0"/>
          <w:sz w:val="25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096646">
      <w:pPr>
        <w:pStyle w:val="a3"/>
        <w:rPr>
          <w:i w:val="0"/>
          <w:sz w:val="20"/>
        </w:rPr>
      </w:pPr>
    </w:p>
    <w:p w:rsidR="00096646" w:rsidRPr="00332CE0" w:rsidRDefault="00096646" w:rsidP="00602B54">
      <w:pPr>
        <w:spacing w:before="260"/>
        <w:rPr>
          <w:i/>
          <w:sz w:val="57"/>
        </w:rPr>
      </w:pPr>
      <w:r w:rsidRPr="00332CE0">
        <w:rPr>
          <w:color w:val="F34352"/>
          <w:w w:val="79"/>
          <w:sz w:val="64"/>
        </w:rPr>
        <w:t xml:space="preserve"> </w:t>
      </w:r>
    </w:p>
    <w:p w:rsidR="00096646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  <w:r w:rsidRPr="00602B54">
        <w:rPr>
          <w:color w:val="17365D" w:themeColor="text2" w:themeShade="BF"/>
          <w:w w:val="80"/>
          <w:sz w:val="44"/>
          <w:szCs w:val="44"/>
        </w:rPr>
        <w:t>Разработал: Суранова Ю.А.</w:t>
      </w:r>
      <w:r>
        <w:rPr>
          <w:color w:val="17365D" w:themeColor="text2" w:themeShade="BF"/>
          <w:w w:val="80"/>
          <w:sz w:val="44"/>
          <w:szCs w:val="44"/>
        </w:rPr>
        <w:t>, ГАПОУ РБ «Политехнический техникум»</w:t>
      </w: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Default="00602B54" w:rsidP="00602B54">
      <w:pPr>
        <w:jc w:val="left"/>
        <w:rPr>
          <w:color w:val="17365D" w:themeColor="text2" w:themeShade="BF"/>
          <w:w w:val="80"/>
          <w:sz w:val="44"/>
          <w:szCs w:val="44"/>
        </w:rPr>
      </w:pPr>
    </w:p>
    <w:p w:rsidR="00602B54" w:rsidRPr="00602B54" w:rsidRDefault="00602B54" w:rsidP="00602B54">
      <w:pPr>
        <w:jc w:val="center"/>
        <w:rPr>
          <w:color w:val="17365D" w:themeColor="text2" w:themeShade="BF"/>
          <w:sz w:val="44"/>
          <w:szCs w:val="44"/>
        </w:rPr>
        <w:sectPr w:rsidR="00602B54" w:rsidRPr="00602B54" w:rsidSect="00602B54">
          <w:headerReference w:type="default" r:id="rId7"/>
          <w:pgSz w:w="11920" w:h="16850"/>
          <w:pgMar w:top="567" w:right="720" w:bottom="280" w:left="1260" w:header="720" w:footer="720" w:gutter="0"/>
          <w:cols w:space="720"/>
        </w:sectPr>
      </w:pPr>
      <w:r>
        <w:rPr>
          <w:color w:val="17365D" w:themeColor="text2" w:themeShade="BF"/>
          <w:w w:val="80"/>
          <w:sz w:val="44"/>
          <w:szCs w:val="44"/>
        </w:rPr>
        <w:t>25.04.2023</w:t>
      </w:r>
    </w:p>
    <w:p w:rsidR="00096646" w:rsidRPr="00332CE0" w:rsidRDefault="00096646" w:rsidP="00096646">
      <w:pPr>
        <w:pStyle w:val="a3"/>
        <w:spacing w:before="2"/>
        <w:rPr>
          <w:b w:val="0"/>
          <w:i w:val="0"/>
        </w:rPr>
      </w:pPr>
    </w:p>
    <w:p w:rsidR="00602B54" w:rsidRDefault="00096646" w:rsidP="00602B54">
      <w:pPr>
        <w:spacing w:line="276" w:lineRule="auto"/>
        <w:ind w:left="-567" w:right="407" w:firstLine="709"/>
        <w:jc w:val="left"/>
        <w:rPr>
          <w:sz w:val="28"/>
        </w:rPr>
      </w:pPr>
      <w:r w:rsidRPr="00332CE0">
        <w:rPr>
          <w:sz w:val="28"/>
        </w:rPr>
        <w:t>Цель: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9571"/>
      </w:tblGrid>
      <w:tr w:rsidR="00602B54" w:rsidRPr="00EA2C46" w:rsidTr="00602B54">
        <w:tc>
          <w:tcPr>
            <w:tcW w:w="9571" w:type="dxa"/>
          </w:tcPr>
          <w:p w:rsidR="00602B54" w:rsidRPr="00EA2C46" w:rsidRDefault="00EA2C46" w:rsidP="00EA2C46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EA2C46">
              <w:rPr>
                <w:color w:val="FF0000"/>
                <w:sz w:val="24"/>
                <w:szCs w:val="24"/>
              </w:rPr>
              <w:t>Гражданское</w:t>
            </w:r>
            <w:r>
              <w:rPr>
                <w:sz w:val="24"/>
                <w:szCs w:val="24"/>
              </w:rPr>
              <w:t xml:space="preserve"> Воспитание уважительного отношения к национальному достоинству людей, их чувствам, религиоз</w:t>
            </w:r>
            <w:r w:rsidR="0024096E">
              <w:rPr>
                <w:sz w:val="24"/>
                <w:szCs w:val="24"/>
              </w:rPr>
              <w:t>ным убеждениям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EA2C46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EA2C46">
              <w:rPr>
                <w:color w:val="FF0000"/>
                <w:sz w:val="24"/>
                <w:szCs w:val="24"/>
              </w:rPr>
              <w:t>Патриотическое</w:t>
            </w:r>
            <w:r>
              <w:rPr>
                <w:sz w:val="24"/>
                <w:szCs w:val="24"/>
              </w:rPr>
              <w:t xml:space="preserve"> 1) Воспитание у студентов патриотизма, чувства гордости за свою малую Родину, готовность к защите ее интересов  2) Развитие у подрастающего поколения уважительного отношения к государственным символам Бурятии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602B54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EA2C46">
              <w:rPr>
                <w:color w:val="FF0000"/>
                <w:sz w:val="24"/>
                <w:szCs w:val="24"/>
              </w:rPr>
              <w:t>Духовно-нравственное</w:t>
            </w:r>
            <w:r>
              <w:rPr>
                <w:sz w:val="24"/>
                <w:szCs w:val="24"/>
              </w:rPr>
              <w:t xml:space="preserve"> Развитие у студентов нравственных чувств (долга, чести, справедливости, милосердия, дружелюбия)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602B54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925D1D">
              <w:rPr>
                <w:color w:val="FF0000"/>
                <w:sz w:val="24"/>
                <w:szCs w:val="24"/>
              </w:rPr>
              <w:t>Культурное население</w:t>
            </w:r>
            <w:r>
              <w:rPr>
                <w:sz w:val="24"/>
                <w:szCs w:val="24"/>
              </w:rPr>
              <w:t xml:space="preserve"> </w:t>
            </w:r>
            <w:r w:rsidR="00925D1D">
              <w:rPr>
                <w:sz w:val="24"/>
                <w:szCs w:val="24"/>
              </w:rPr>
              <w:t>Формирование у студентов гордости за культурное наследие республики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602B54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925D1D">
              <w:rPr>
                <w:color w:val="FF0000"/>
                <w:sz w:val="24"/>
                <w:szCs w:val="24"/>
              </w:rPr>
              <w:t>Популяризация научных знаний</w:t>
            </w:r>
            <w:r w:rsidR="00925D1D">
              <w:rPr>
                <w:sz w:val="24"/>
                <w:szCs w:val="24"/>
              </w:rPr>
              <w:t xml:space="preserve">  Содействие повышению привлекательности науки для подрастающего поколения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602B54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925D1D">
              <w:rPr>
                <w:color w:val="FF0000"/>
                <w:sz w:val="24"/>
                <w:szCs w:val="24"/>
              </w:rPr>
              <w:t>Трудовое воспитание</w:t>
            </w:r>
            <w:r w:rsidR="00925D1D">
              <w:rPr>
                <w:sz w:val="24"/>
                <w:szCs w:val="24"/>
              </w:rPr>
              <w:t xml:space="preserve"> Формирование осознанного отношения к труду и людям труда, трудовым достижениям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602B54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925D1D">
              <w:rPr>
                <w:color w:val="FF0000"/>
                <w:sz w:val="24"/>
                <w:szCs w:val="24"/>
              </w:rPr>
              <w:t>Экологическое воспитание</w:t>
            </w:r>
            <w:r w:rsidR="00925D1D">
              <w:rPr>
                <w:sz w:val="24"/>
                <w:szCs w:val="24"/>
              </w:rPr>
              <w:t xml:space="preserve"> 1) Развитие у студентов экологической культуры, бережного отношения к природным богатствам Бурятии  2) Воспитание чувства ответственности за состояние природных ресурсов и навыков разумного природопользования</w:t>
            </w:r>
          </w:p>
        </w:tc>
      </w:tr>
      <w:tr w:rsidR="00602B54" w:rsidRPr="00EA2C46" w:rsidTr="00602B54">
        <w:tc>
          <w:tcPr>
            <w:tcW w:w="9571" w:type="dxa"/>
          </w:tcPr>
          <w:p w:rsidR="00602B54" w:rsidRPr="00EA2C46" w:rsidRDefault="00EA2C46" w:rsidP="00602B54">
            <w:pPr>
              <w:spacing w:before="211" w:line="276" w:lineRule="auto"/>
              <w:ind w:right="413"/>
              <w:jc w:val="left"/>
              <w:rPr>
                <w:sz w:val="24"/>
                <w:szCs w:val="24"/>
              </w:rPr>
            </w:pPr>
            <w:r w:rsidRPr="00925D1D">
              <w:rPr>
                <w:color w:val="FF0000"/>
                <w:sz w:val="24"/>
                <w:szCs w:val="24"/>
              </w:rPr>
              <w:t>Физическое и ЗОЖ</w:t>
            </w:r>
            <w:r w:rsidR="00925D1D">
              <w:rPr>
                <w:sz w:val="24"/>
                <w:szCs w:val="24"/>
              </w:rPr>
              <w:t xml:space="preserve"> </w:t>
            </w:r>
            <w:r w:rsidR="00925D1D" w:rsidRPr="00925D1D">
              <w:rPr>
                <w:sz w:val="24"/>
                <w:szCs w:val="24"/>
              </w:rPr>
              <w:t>Ф</w:t>
            </w:r>
            <w:r w:rsidR="00925D1D" w:rsidRPr="00925D1D">
              <w:rPr>
                <w:sz w:val="24"/>
                <w:szCs w:val="24"/>
              </w:rPr>
              <w:t xml:space="preserve">ормирование у подрастающего поколения ответственного </w:t>
            </w:r>
            <w:r w:rsidR="0024096E">
              <w:rPr>
                <w:sz w:val="24"/>
                <w:szCs w:val="24"/>
              </w:rPr>
              <w:t xml:space="preserve"> </w:t>
            </w:r>
            <w:r w:rsidR="00925D1D" w:rsidRPr="00925D1D">
              <w:rPr>
                <w:sz w:val="24"/>
                <w:szCs w:val="24"/>
              </w:rPr>
              <w:t>отношения к своему здоровью и потребности в здоровом образе жизни</w:t>
            </w:r>
          </w:p>
        </w:tc>
      </w:tr>
    </w:tbl>
    <w:p w:rsidR="00602B54" w:rsidRDefault="00602B54" w:rsidP="00602B54">
      <w:pPr>
        <w:spacing w:before="211" w:line="276" w:lineRule="auto"/>
        <w:ind w:left="-567" w:right="413" w:firstLine="709"/>
        <w:jc w:val="left"/>
        <w:rPr>
          <w:sz w:val="28"/>
        </w:rPr>
      </w:pPr>
      <w:r>
        <w:rPr>
          <w:sz w:val="28"/>
        </w:rPr>
        <w:t>Формируемые личностные результаты:</w:t>
      </w:r>
    </w:p>
    <w:p w:rsidR="00602B54" w:rsidRDefault="00602B54" w:rsidP="00602B54">
      <w:pPr>
        <w:spacing w:before="211" w:line="276" w:lineRule="auto"/>
        <w:ind w:left="-567" w:right="413" w:firstLine="709"/>
        <w:jc w:val="left"/>
        <w:rPr>
          <w:sz w:val="28"/>
        </w:rPr>
      </w:pPr>
    </w:p>
    <w:tbl>
      <w:tblPr>
        <w:tblW w:w="10231" w:type="dxa"/>
        <w:tblInd w:w="-628" w:type="dxa"/>
        <w:tblCellMar>
          <w:top w:w="45" w:type="dxa"/>
          <w:left w:w="81" w:type="dxa"/>
          <w:right w:w="7" w:type="dxa"/>
        </w:tblCellMar>
        <w:tblLook w:val="04A0" w:firstRow="1" w:lastRow="0" w:firstColumn="1" w:lastColumn="0" w:noHBand="0" w:noVBand="1"/>
      </w:tblPr>
      <w:tblGrid>
        <w:gridCol w:w="7047"/>
        <w:gridCol w:w="1510"/>
        <w:gridCol w:w="1674"/>
      </w:tblGrid>
      <w:tr w:rsidR="00EA2C46" w:rsidRPr="00EA2C46" w:rsidTr="00EA2C46">
        <w:trPr>
          <w:trHeight w:val="1672"/>
        </w:trPr>
        <w:tc>
          <w:tcPr>
            <w:tcW w:w="737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spacing w:line="282" w:lineRule="auto"/>
              <w:ind w:left="1533" w:right="1538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Личностные результаты реализации программы воспитания </w:t>
            </w:r>
          </w:p>
          <w:p w:rsidR="00EA2C46" w:rsidRPr="00EA2C46" w:rsidRDefault="00EA2C46" w:rsidP="000C6268">
            <w:pPr>
              <w:ind w:right="51"/>
              <w:jc w:val="center"/>
              <w:rPr>
                <w:b w:val="0"/>
              </w:rPr>
            </w:pPr>
            <w:r w:rsidRPr="00EA2C46">
              <w:rPr>
                <w:b w:val="0"/>
                <w:i/>
              </w:rPr>
              <w:t>(дескрипторы)</w:t>
            </w:r>
            <w:r w:rsidRPr="00EA2C46"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EA2C46">
            <w:pPr>
              <w:ind w:firstLine="144"/>
              <w:rPr>
                <w:b w:val="0"/>
              </w:rPr>
            </w:pPr>
            <w:r w:rsidRPr="00EA2C46">
              <w:rPr>
                <w:b w:val="0"/>
              </w:rPr>
              <w:t xml:space="preserve">Код личностных результатов  реализации  программы  воспитания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EA2C46" w:rsidP="00EA2C46">
            <w:pPr>
              <w:rPr>
                <w:b w:val="0"/>
                <w:color w:val="FF0000"/>
              </w:rPr>
            </w:pPr>
            <w:r w:rsidRPr="00EA2C46">
              <w:rPr>
                <w:b w:val="0"/>
                <w:color w:val="FF0000"/>
              </w:rPr>
              <w:t>Направление с</w:t>
            </w:r>
            <w:r>
              <w:rPr>
                <w:b w:val="0"/>
                <w:color w:val="FF0000"/>
              </w:rPr>
              <w:t>тратегии воспи</w:t>
            </w:r>
            <w:r w:rsidRPr="00EA2C46">
              <w:rPr>
                <w:b w:val="0"/>
                <w:color w:val="FF0000"/>
              </w:rPr>
              <w:t>тания</w:t>
            </w:r>
          </w:p>
        </w:tc>
      </w:tr>
      <w:tr w:rsidR="00EA2C46" w:rsidRPr="00EA2C46" w:rsidTr="00EA2C46">
        <w:trPr>
          <w:trHeight w:val="29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rPr>
                <w:b w:val="0"/>
              </w:rPr>
            </w:pPr>
            <w:r w:rsidRPr="00EA2C46">
              <w:rPr>
                <w:b w:val="0"/>
              </w:rPr>
              <w:t>Осознающий себя гражданином и защитником великой страны</w:t>
            </w:r>
            <w:r w:rsidRPr="00EA2C46">
              <w:rPr>
                <w:b w:val="0"/>
                <w:i/>
              </w:rPr>
              <w:t xml:space="preserve">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1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гражданское</w:t>
            </w:r>
          </w:p>
        </w:tc>
      </w:tr>
      <w:tr w:rsidR="00EA2C46" w:rsidRPr="00EA2C46" w:rsidTr="00EA2C46">
        <w:trPr>
          <w:trHeight w:val="834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78" w:firstLine="25"/>
              <w:rPr>
                <w:b w:val="0"/>
              </w:rPr>
            </w:pPr>
            <w:r w:rsidRPr="00EA2C46">
              <w:rPr>
                <w:b w:val="0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</w:t>
            </w:r>
            <w:r w:rsidRPr="00EA2C46">
              <w:rPr>
                <w:b w:val="0"/>
              </w:rPr>
              <w:lastRenderedPageBreak/>
              <w:t xml:space="preserve">добровольчества, продуктивно взаимодействующий и участвующий в деятельности общественных организаций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lastRenderedPageBreak/>
              <w:t xml:space="preserve">ЛР 2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Гражданское</w:t>
            </w:r>
          </w:p>
          <w:p w:rsidR="0024096E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Духовно-</w:t>
            </w:r>
            <w:proofErr w:type="spellStart"/>
            <w:r>
              <w:rPr>
                <w:b w:val="0"/>
              </w:rPr>
              <w:t>нарвственное</w:t>
            </w:r>
            <w:proofErr w:type="spellEnd"/>
          </w:p>
        </w:tc>
      </w:tr>
      <w:tr w:rsidR="00EA2C46" w:rsidRPr="00EA2C46" w:rsidTr="00EA2C46">
        <w:trPr>
          <w:trHeight w:val="932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75" w:firstLine="25"/>
              <w:rPr>
                <w:b w:val="0"/>
              </w:rPr>
            </w:pPr>
            <w:r w:rsidRPr="00EA2C46">
              <w:rPr>
                <w:b w:val="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EA2C46">
              <w:rPr>
                <w:b w:val="0"/>
              </w:rPr>
              <w:t>девиантным</w:t>
            </w:r>
            <w:proofErr w:type="spellEnd"/>
            <w:r w:rsidRPr="00EA2C46">
              <w:rPr>
                <w:b w:val="0"/>
              </w:rPr>
              <w:t xml:space="preserve"> поведением. Демонстрирующий неприятие и предупреждающий социально опасное поведение окружающих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3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гражданское</w:t>
            </w:r>
          </w:p>
        </w:tc>
      </w:tr>
      <w:tr w:rsidR="00EA2C46" w:rsidRPr="00EA2C46" w:rsidTr="00EA2C46">
        <w:trPr>
          <w:trHeight w:val="662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81" w:firstLine="25"/>
              <w:rPr>
                <w:b w:val="0"/>
              </w:rPr>
            </w:pPr>
            <w:r w:rsidRPr="00EA2C46">
              <w:rPr>
                <w:b w:val="0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4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Трудовое</w:t>
            </w:r>
          </w:p>
        </w:tc>
      </w:tr>
      <w:tr w:rsidR="00EA2C46" w:rsidRPr="00EA2C46" w:rsidTr="00EA2C46">
        <w:trPr>
          <w:trHeight w:val="64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80" w:firstLine="25"/>
              <w:rPr>
                <w:b w:val="0"/>
              </w:rPr>
            </w:pPr>
            <w:r w:rsidRPr="00EA2C46">
              <w:rPr>
                <w:b w:val="0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5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Патриотическое</w:t>
            </w:r>
          </w:p>
          <w:p w:rsidR="0024096E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Культурное</w:t>
            </w:r>
          </w:p>
        </w:tc>
      </w:tr>
      <w:tr w:rsidR="00EA2C46" w:rsidRPr="00EA2C46" w:rsidTr="00EA2C46">
        <w:trPr>
          <w:trHeight w:val="572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firstLine="25"/>
              <w:rPr>
                <w:b w:val="0"/>
              </w:rPr>
            </w:pPr>
            <w:r w:rsidRPr="00EA2C46">
              <w:rPr>
                <w:b w:val="0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6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Трудовое</w:t>
            </w:r>
          </w:p>
        </w:tc>
      </w:tr>
      <w:tr w:rsidR="00EA2C46" w:rsidRPr="00EA2C46" w:rsidTr="00EA2C46">
        <w:trPr>
          <w:trHeight w:val="65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80" w:firstLine="25"/>
              <w:rPr>
                <w:b w:val="0"/>
              </w:rPr>
            </w:pPr>
            <w:r w:rsidRPr="00EA2C46">
              <w:rPr>
                <w:b w:val="0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7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гражданское</w:t>
            </w:r>
          </w:p>
        </w:tc>
      </w:tr>
      <w:tr w:rsidR="00EA2C46" w:rsidRPr="00EA2C46" w:rsidTr="00EA2C46">
        <w:trPr>
          <w:trHeight w:val="792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78" w:firstLine="25"/>
              <w:rPr>
                <w:b w:val="0"/>
              </w:rPr>
            </w:pPr>
            <w:r w:rsidRPr="00EA2C46">
              <w:rPr>
                <w:b w:val="0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8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Культурное наследие</w:t>
            </w:r>
          </w:p>
        </w:tc>
      </w:tr>
      <w:tr w:rsidR="00EA2C46" w:rsidRPr="00EA2C46" w:rsidTr="00EA2C46">
        <w:trPr>
          <w:trHeight w:val="104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77" w:firstLine="25"/>
              <w:rPr>
                <w:b w:val="0"/>
              </w:rPr>
            </w:pPr>
            <w:r w:rsidRPr="00EA2C46">
              <w:rPr>
                <w:b w:val="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EA2C46">
              <w:rPr>
                <w:b w:val="0"/>
              </w:rPr>
              <w:t>психоактивных</w:t>
            </w:r>
            <w:proofErr w:type="spellEnd"/>
            <w:r w:rsidRPr="00EA2C46">
              <w:rPr>
                <w:b w:val="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9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Физическое</w:t>
            </w:r>
          </w:p>
        </w:tc>
      </w:tr>
      <w:tr w:rsidR="00EA2C46" w:rsidRPr="00EA2C46" w:rsidTr="00EA2C46">
        <w:trPr>
          <w:trHeight w:val="36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96E" w:rsidRDefault="00EA2C46" w:rsidP="000C6268">
            <w:pPr>
              <w:tabs>
                <w:tab w:val="center" w:pos="504"/>
                <w:tab w:val="center" w:pos="672"/>
                <w:tab w:val="center" w:pos="1238"/>
                <w:tab w:val="center" w:pos="1651"/>
                <w:tab w:val="center" w:pos="1739"/>
                <w:tab w:val="center" w:pos="2319"/>
                <w:tab w:val="center" w:pos="2700"/>
                <w:tab w:val="center" w:pos="3601"/>
                <w:tab w:val="center" w:pos="3643"/>
                <w:tab w:val="center" w:pos="4563"/>
                <w:tab w:val="center" w:pos="4858"/>
                <w:tab w:val="center" w:pos="5279"/>
                <w:tab w:val="center" w:pos="5756"/>
                <w:tab w:val="center" w:pos="6085"/>
                <w:tab w:val="center" w:pos="7039"/>
                <w:tab w:val="center" w:pos="7675"/>
              </w:tabs>
              <w:spacing w:after="21"/>
              <w:rPr>
                <w:b w:val="0"/>
              </w:rPr>
            </w:pPr>
            <w:r w:rsidRPr="00EA2C46">
              <w:rPr>
                <w:rFonts w:eastAsia="Calibri"/>
                <w:b w:val="0"/>
              </w:rPr>
              <w:tab/>
            </w:r>
            <w:r w:rsidRPr="00EA2C46">
              <w:rPr>
                <w:b w:val="0"/>
              </w:rPr>
              <w:t xml:space="preserve">Заботящийся </w:t>
            </w:r>
            <w:r w:rsidRPr="00EA2C46">
              <w:rPr>
                <w:b w:val="0"/>
              </w:rPr>
              <w:tab/>
              <w:t xml:space="preserve">о </w:t>
            </w:r>
            <w:r w:rsidRPr="00EA2C46">
              <w:rPr>
                <w:b w:val="0"/>
              </w:rPr>
              <w:tab/>
              <w:t xml:space="preserve">защите </w:t>
            </w:r>
            <w:r w:rsidRPr="00EA2C46">
              <w:rPr>
                <w:b w:val="0"/>
              </w:rPr>
              <w:tab/>
              <w:t xml:space="preserve">окружающей </w:t>
            </w:r>
            <w:r w:rsidRPr="00EA2C46">
              <w:rPr>
                <w:b w:val="0"/>
              </w:rPr>
              <w:tab/>
              <w:t xml:space="preserve">среды, </w:t>
            </w:r>
            <w:r w:rsidRPr="00EA2C46">
              <w:rPr>
                <w:b w:val="0"/>
              </w:rPr>
              <w:tab/>
              <w:t xml:space="preserve">собственной </w:t>
            </w:r>
          </w:p>
          <w:p w:rsidR="00EA2C46" w:rsidRPr="00EA2C46" w:rsidRDefault="00EA2C46" w:rsidP="000C6268">
            <w:pPr>
              <w:tabs>
                <w:tab w:val="center" w:pos="504"/>
                <w:tab w:val="center" w:pos="672"/>
                <w:tab w:val="center" w:pos="1238"/>
                <w:tab w:val="center" w:pos="1651"/>
                <w:tab w:val="center" w:pos="1739"/>
                <w:tab w:val="center" w:pos="2319"/>
                <w:tab w:val="center" w:pos="2700"/>
                <w:tab w:val="center" w:pos="3601"/>
                <w:tab w:val="center" w:pos="3643"/>
                <w:tab w:val="center" w:pos="4563"/>
                <w:tab w:val="center" w:pos="4858"/>
                <w:tab w:val="center" w:pos="5279"/>
                <w:tab w:val="center" w:pos="5756"/>
                <w:tab w:val="center" w:pos="6085"/>
                <w:tab w:val="center" w:pos="7039"/>
                <w:tab w:val="center" w:pos="7675"/>
              </w:tabs>
              <w:spacing w:after="21"/>
              <w:rPr>
                <w:b w:val="0"/>
              </w:rPr>
            </w:pPr>
            <w:r w:rsidRPr="00EA2C46">
              <w:rPr>
                <w:b w:val="0"/>
              </w:rPr>
              <w:t xml:space="preserve">и </w:t>
            </w:r>
            <w:r w:rsidRPr="00EA2C46">
              <w:rPr>
                <w:b w:val="0"/>
              </w:rPr>
              <w:tab/>
              <w:t xml:space="preserve">чужой  безопасности, в том числе цифровой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10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Экологическое</w:t>
            </w:r>
          </w:p>
        </w:tc>
      </w:tr>
      <w:tr w:rsidR="00EA2C46" w:rsidRPr="00EA2C46" w:rsidTr="00EA2C46">
        <w:trPr>
          <w:trHeight w:val="371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rPr>
                <w:b w:val="0"/>
              </w:rPr>
            </w:pPr>
            <w:r w:rsidRPr="00EA2C46">
              <w:rPr>
                <w:b w:val="0"/>
              </w:rPr>
              <w:t xml:space="preserve">Проявляющий уважение к эстетическим ценностям, обладающий основами эстетической культуры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11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Культурное</w:t>
            </w:r>
          </w:p>
        </w:tc>
      </w:tr>
      <w:tr w:rsidR="00EA2C46" w:rsidRPr="00EA2C46" w:rsidTr="00EA2C46">
        <w:trPr>
          <w:trHeight w:val="647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78"/>
              <w:rPr>
                <w:b w:val="0"/>
              </w:rPr>
            </w:pPr>
            <w:r w:rsidRPr="00EA2C46">
              <w:rPr>
                <w:b w:val="0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2C46" w:rsidRPr="00EA2C46" w:rsidRDefault="00EA2C46" w:rsidP="000C6268">
            <w:pPr>
              <w:ind w:right="61"/>
              <w:jc w:val="center"/>
              <w:rPr>
                <w:b w:val="0"/>
              </w:rPr>
            </w:pPr>
            <w:r w:rsidRPr="00EA2C46">
              <w:rPr>
                <w:b w:val="0"/>
              </w:rPr>
              <w:t xml:space="preserve">ЛР 12 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 xml:space="preserve">Гражданское </w:t>
            </w:r>
          </w:p>
          <w:p w:rsidR="0024096E" w:rsidRPr="00EA2C46" w:rsidRDefault="0024096E" w:rsidP="000C6268">
            <w:pPr>
              <w:ind w:right="61"/>
              <w:jc w:val="center"/>
              <w:rPr>
                <w:b w:val="0"/>
              </w:rPr>
            </w:pPr>
            <w:r>
              <w:rPr>
                <w:b w:val="0"/>
              </w:rPr>
              <w:t>Духовно-нравственное</w:t>
            </w:r>
          </w:p>
        </w:tc>
      </w:tr>
    </w:tbl>
    <w:p w:rsidR="00EA2C46" w:rsidRDefault="00EA2C46" w:rsidP="00602B54">
      <w:pPr>
        <w:spacing w:before="211" w:line="276" w:lineRule="auto"/>
        <w:ind w:left="-567" w:right="413" w:firstLine="709"/>
        <w:jc w:val="left"/>
        <w:rPr>
          <w:sz w:val="28"/>
        </w:rPr>
      </w:pPr>
    </w:p>
    <w:p w:rsidR="00096646" w:rsidRPr="00332CE0" w:rsidRDefault="00096646" w:rsidP="00602B54">
      <w:pPr>
        <w:spacing w:before="211" w:line="276" w:lineRule="auto"/>
        <w:ind w:left="-567" w:right="413" w:firstLine="709"/>
        <w:jc w:val="left"/>
        <w:rPr>
          <w:sz w:val="28"/>
        </w:rPr>
      </w:pPr>
      <w:r w:rsidRPr="00332CE0">
        <w:rPr>
          <w:sz w:val="28"/>
        </w:rPr>
        <w:t xml:space="preserve">Формирующиеся ценности: </w:t>
      </w:r>
      <w:r w:rsidRPr="0042196D">
        <w:rPr>
          <w:sz w:val="28"/>
          <w:highlight w:val="yellow"/>
        </w:rPr>
        <w:t>патриотизм, любовь к Родине, служение</w:t>
      </w:r>
      <w:r w:rsidRPr="0042196D">
        <w:rPr>
          <w:spacing w:val="1"/>
          <w:sz w:val="28"/>
          <w:highlight w:val="yellow"/>
        </w:rPr>
        <w:t xml:space="preserve"> </w:t>
      </w:r>
      <w:r w:rsidRPr="0042196D">
        <w:rPr>
          <w:sz w:val="28"/>
          <w:highlight w:val="yellow"/>
        </w:rPr>
        <w:t>Отечеству.</w:t>
      </w:r>
    </w:p>
    <w:p w:rsidR="00096646" w:rsidRPr="00332CE0" w:rsidRDefault="00096646" w:rsidP="00602B54">
      <w:pPr>
        <w:pStyle w:val="a3"/>
        <w:spacing w:before="3"/>
        <w:ind w:left="-567" w:firstLine="709"/>
        <w:jc w:val="left"/>
        <w:rPr>
          <w:i w:val="0"/>
          <w:sz w:val="32"/>
        </w:rPr>
      </w:pPr>
    </w:p>
    <w:p w:rsidR="00096646" w:rsidRPr="00332CE0" w:rsidRDefault="00096646" w:rsidP="00602B54">
      <w:pPr>
        <w:spacing w:before="1"/>
        <w:ind w:left="-567" w:firstLine="709"/>
        <w:jc w:val="left"/>
        <w:rPr>
          <w:sz w:val="28"/>
        </w:rPr>
      </w:pPr>
      <w:r w:rsidRPr="00332CE0">
        <w:rPr>
          <w:sz w:val="28"/>
        </w:rPr>
        <w:lastRenderedPageBreak/>
        <w:t>Продолжительность</w:t>
      </w:r>
      <w:r w:rsidRPr="00332CE0">
        <w:rPr>
          <w:spacing w:val="-2"/>
          <w:sz w:val="28"/>
        </w:rPr>
        <w:t xml:space="preserve"> </w:t>
      </w:r>
      <w:r w:rsidRPr="00332CE0">
        <w:rPr>
          <w:sz w:val="28"/>
        </w:rPr>
        <w:t>занятия:</w:t>
      </w:r>
      <w:r w:rsidRPr="00332CE0">
        <w:rPr>
          <w:spacing w:val="-4"/>
          <w:sz w:val="28"/>
        </w:rPr>
        <w:t xml:space="preserve"> </w:t>
      </w:r>
    </w:p>
    <w:p w:rsidR="00096646" w:rsidRPr="00332CE0" w:rsidRDefault="00D1237B" w:rsidP="00602B54">
      <w:pPr>
        <w:spacing w:before="258" w:line="276" w:lineRule="auto"/>
        <w:ind w:left="-567" w:right="414" w:firstLine="709"/>
        <w:jc w:val="left"/>
        <w:rPr>
          <w:sz w:val="28"/>
        </w:rPr>
      </w:pPr>
      <w:r>
        <w:rPr>
          <w:sz w:val="28"/>
        </w:rPr>
        <w:t>Ф</w:t>
      </w:r>
      <w:r w:rsidR="00096646" w:rsidRPr="00332CE0">
        <w:rPr>
          <w:sz w:val="28"/>
        </w:rPr>
        <w:t>орма</w:t>
      </w:r>
      <w:r w:rsidR="00096646" w:rsidRPr="00332CE0">
        <w:rPr>
          <w:spacing w:val="1"/>
          <w:sz w:val="28"/>
        </w:rPr>
        <w:t xml:space="preserve"> </w:t>
      </w:r>
      <w:r w:rsidR="00096646" w:rsidRPr="00332CE0">
        <w:rPr>
          <w:sz w:val="28"/>
        </w:rPr>
        <w:t>занятия:</w:t>
      </w:r>
      <w:r w:rsidR="00096646" w:rsidRPr="00332CE0">
        <w:rPr>
          <w:spacing w:val="1"/>
          <w:sz w:val="28"/>
        </w:rPr>
        <w:t xml:space="preserve"> </w:t>
      </w:r>
      <w:r w:rsidR="0042196D">
        <w:rPr>
          <w:sz w:val="28"/>
        </w:rPr>
        <w:t>эври</w:t>
      </w:r>
      <w:r>
        <w:rPr>
          <w:sz w:val="28"/>
        </w:rPr>
        <w:t>стическая беседа с интерактивными заданиями</w:t>
      </w:r>
    </w:p>
    <w:p w:rsidR="00096646" w:rsidRPr="00332CE0" w:rsidRDefault="00096646" w:rsidP="00602B54">
      <w:pPr>
        <w:spacing w:before="212"/>
        <w:ind w:left="-567" w:firstLine="709"/>
        <w:jc w:val="left"/>
        <w:rPr>
          <w:sz w:val="28"/>
        </w:rPr>
      </w:pPr>
      <w:r w:rsidRPr="00332CE0">
        <w:rPr>
          <w:sz w:val="28"/>
        </w:rPr>
        <w:t>Комплект</w:t>
      </w:r>
      <w:r w:rsidRPr="00332CE0">
        <w:rPr>
          <w:spacing w:val="-4"/>
          <w:sz w:val="28"/>
        </w:rPr>
        <w:t xml:space="preserve"> </w:t>
      </w:r>
      <w:r w:rsidRPr="00332CE0">
        <w:rPr>
          <w:sz w:val="28"/>
        </w:rPr>
        <w:t>материалов:</w:t>
      </w:r>
    </w:p>
    <w:p w:rsidR="0042196D" w:rsidRDefault="00D1237B" w:rsidP="0042196D">
      <w:pPr>
        <w:pStyle w:val="a5"/>
        <w:numPr>
          <w:ilvl w:val="0"/>
          <w:numId w:val="1"/>
        </w:numPr>
        <w:tabs>
          <w:tab w:val="left" w:pos="1445"/>
          <w:tab w:val="left" w:pos="1446"/>
        </w:tabs>
        <w:spacing w:before="52"/>
        <w:ind w:left="-567" w:firstLine="709"/>
        <w:jc w:val="left"/>
        <w:rPr>
          <w:sz w:val="28"/>
        </w:rPr>
      </w:pPr>
      <w:r>
        <w:rPr>
          <w:sz w:val="28"/>
        </w:rPr>
        <w:t>разработка воспитательного занятия</w:t>
      </w:r>
      <w:r w:rsidR="0042196D" w:rsidRPr="0042196D">
        <w:rPr>
          <w:sz w:val="28"/>
        </w:rPr>
        <w:t xml:space="preserve"> </w:t>
      </w:r>
    </w:p>
    <w:p w:rsidR="00096646" w:rsidRPr="0042196D" w:rsidRDefault="0042196D" w:rsidP="0042196D">
      <w:pPr>
        <w:pStyle w:val="a5"/>
        <w:numPr>
          <w:ilvl w:val="0"/>
          <w:numId w:val="1"/>
        </w:numPr>
        <w:tabs>
          <w:tab w:val="left" w:pos="1445"/>
          <w:tab w:val="left" w:pos="1446"/>
        </w:tabs>
        <w:spacing w:before="52"/>
        <w:ind w:left="-567" w:firstLine="709"/>
        <w:jc w:val="left"/>
        <w:rPr>
          <w:sz w:val="28"/>
        </w:rPr>
      </w:pPr>
      <w:r w:rsidRPr="00332CE0">
        <w:rPr>
          <w:sz w:val="28"/>
        </w:rPr>
        <w:t>сценарий,</w:t>
      </w:r>
    </w:p>
    <w:p w:rsidR="00096646" w:rsidRDefault="00096646" w:rsidP="00602B54">
      <w:pPr>
        <w:pStyle w:val="a5"/>
        <w:numPr>
          <w:ilvl w:val="0"/>
          <w:numId w:val="1"/>
        </w:numPr>
        <w:tabs>
          <w:tab w:val="left" w:pos="1445"/>
          <w:tab w:val="left" w:pos="1446"/>
        </w:tabs>
        <w:ind w:left="-567" w:firstLine="709"/>
        <w:jc w:val="left"/>
        <w:rPr>
          <w:sz w:val="28"/>
        </w:rPr>
      </w:pPr>
      <w:r w:rsidRPr="00332CE0">
        <w:rPr>
          <w:sz w:val="28"/>
        </w:rPr>
        <w:t>п</w:t>
      </w:r>
      <w:r w:rsidR="0042196D">
        <w:rPr>
          <w:sz w:val="28"/>
        </w:rPr>
        <w:t>резентационный материал,</w:t>
      </w:r>
    </w:p>
    <w:p w:rsidR="0042196D" w:rsidRPr="00332CE0" w:rsidRDefault="0042196D" w:rsidP="00602B54">
      <w:pPr>
        <w:pStyle w:val="a5"/>
        <w:numPr>
          <w:ilvl w:val="0"/>
          <w:numId w:val="1"/>
        </w:numPr>
        <w:tabs>
          <w:tab w:val="left" w:pos="1445"/>
          <w:tab w:val="left" w:pos="1446"/>
        </w:tabs>
        <w:ind w:left="-567" w:firstLine="709"/>
        <w:jc w:val="left"/>
        <w:rPr>
          <w:sz w:val="28"/>
        </w:rPr>
      </w:pPr>
      <w:r>
        <w:rPr>
          <w:sz w:val="28"/>
        </w:rPr>
        <w:t>интерактивные задания</w:t>
      </w:r>
    </w:p>
    <w:p w:rsidR="00096646" w:rsidRPr="00332CE0" w:rsidRDefault="00096646" w:rsidP="00602B54">
      <w:pPr>
        <w:pStyle w:val="a3"/>
        <w:spacing w:before="2"/>
        <w:ind w:left="-567" w:firstLine="709"/>
        <w:jc w:val="left"/>
        <w:rPr>
          <w:i w:val="0"/>
          <w:sz w:val="36"/>
        </w:rPr>
      </w:pPr>
    </w:p>
    <w:p w:rsidR="00096646" w:rsidRDefault="00096646" w:rsidP="00C06F77">
      <w:pPr>
        <w:pStyle w:val="21"/>
        <w:ind w:left="-567" w:firstLine="709"/>
        <w:jc w:val="center"/>
        <w:rPr>
          <w:b/>
        </w:rPr>
      </w:pPr>
      <w:r w:rsidRPr="00C06F77">
        <w:rPr>
          <w:b/>
        </w:rPr>
        <w:t>Структура</w:t>
      </w:r>
      <w:r w:rsidRPr="00C06F77">
        <w:rPr>
          <w:b/>
          <w:spacing w:val="-1"/>
        </w:rPr>
        <w:t xml:space="preserve"> </w:t>
      </w:r>
      <w:r w:rsidRPr="00C06F77">
        <w:rPr>
          <w:b/>
        </w:rPr>
        <w:t>занятия</w:t>
      </w:r>
    </w:p>
    <w:p w:rsidR="00C06F77" w:rsidRDefault="00C06F77" w:rsidP="00C06F77">
      <w:pPr>
        <w:pStyle w:val="21"/>
        <w:ind w:left="-567" w:firstLine="709"/>
        <w:jc w:val="center"/>
        <w:rPr>
          <w:b/>
        </w:rPr>
      </w:pP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 w:rsidRPr="00332CE0">
        <w:rPr>
          <w:sz w:val="28"/>
        </w:rPr>
        <w:t>1.</w:t>
      </w:r>
      <w:r w:rsidRPr="00332CE0">
        <w:rPr>
          <w:spacing w:val="-2"/>
          <w:sz w:val="28"/>
        </w:rPr>
        <w:t xml:space="preserve"> </w:t>
      </w:r>
      <w:r>
        <w:rPr>
          <w:sz w:val="28"/>
        </w:rPr>
        <w:t>Организационный момент</w:t>
      </w:r>
    </w:p>
    <w:p w:rsidR="00C06F77" w:rsidRPr="00C06F77" w:rsidRDefault="00C06F77" w:rsidP="00C06F77">
      <w:pPr>
        <w:spacing w:line="276" w:lineRule="auto"/>
        <w:ind w:left="-567" w:firstLine="709"/>
        <w:jc w:val="left"/>
        <w:rPr>
          <w:b w:val="0"/>
          <w:sz w:val="28"/>
        </w:rPr>
      </w:pPr>
      <w:r>
        <w:rPr>
          <w:b w:val="0"/>
          <w:sz w:val="28"/>
        </w:rPr>
        <w:t>1.1. З</w:t>
      </w:r>
      <w:r w:rsidRPr="00C06F77">
        <w:rPr>
          <w:b w:val="0"/>
          <w:sz w:val="28"/>
        </w:rPr>
        <w:t>накомство</w:t>
      </w:r>
    </w:p>
    <w:p w:rsidR="00C06F77" w:rsidRPr="00C06F77" w:rsidRDefault="00C06F77" w:rsidP="00C06F77">
      <w:pPr>
        <w:spacing w:line="276" w:lineRule="auto"/>
        <w:ind w:left="-567" w:firstLine="709"/>
        <w:jc w:val="left"/>
        <w:rPr>
          <w:b w:val="0"/>
          <w:sz w:val="28"/>
        </w:rPr>
      </w:pPr>
      <w:r>
        <w:rPr>
          <w:b w:val="0"/>
          <w:sz w:val="28"/>
        </w:rPr>
        <w:t>1.2. Моти</w:t>
      </w:r>
      <w:r w:rsidRPr="00C06F77">
        <w:rPr>
          <w:b w:val="0"/>
          <w:sz w:val="28"/>
        </w:rPr>
        <w:t>вация</w:t>
      </w:r>
    </w:p>
    <w:p w:rsidR="00C06F77" w:rsidRDefault="00C06F77" w:rsidP="00C06F77">
      <w:pPr>
        <w:spacing w:line="276" w:lineRule="auto"/>
        <w:ind w:left="-567" w:firstLine="709"/>
        <w:jc w:val="left"/>
        <w:rPr>
          <w:b w:val="0"/>
          <w:sz w:val="28"/>
        </w:rPr>
      </w:pPr>
      <w:r>
        <w:rPr>
          <w:b w:val="0"/>
          <w:sz w:val="28"/>
        </w:rPr>
        <w:t>1.3. А</w:t>
      </w:r>
      <w:r w:rsidRPr="00C06F77">
        <w:rPr>
          <w:b w:val="0"/>
          <w:sz w:val="28"/>
        </w:rPr>
        <w:t>ктуализация имеющихся знаний</w:t>
      </w:r>
    </w:p>
    <w:p w:rsidR="00C06F77" w:rsidRPr="00C06F77" w:rsidRDefault="00C06F77" w:rsidP="00C06F77">
      <w:pPr>
        <w:spacing w:line="276" w:lineRule="auto"/>
        <w:ind w:left="-567" w:firstLine="709"/>
        <w:jc w:val="left"/>
        <w:rPr>
          <w:b w:val="0"/>
          <w:sz w:val="28"/>
        </w:rPr>
      </w:pP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>
        <w:rPr>
          <w:sz w:val="28"/>
        </w:rPr>
        <w:t>2. Основное содержание</w:t>
      </w:r>
    </w:p>
    <w:p w:rsidR="00C06F77" w:rsidRPr="00C06F77" w:rsidRDefault="00C06F77" w:rsidP="00C06F77">
      <w:pPr>
        <w:spacing w:line="276" w:lineRule="auto"/>
        <w:ind w:left="-567" w:firstLine="709"/>
        <w:jc w:val="left"/>
        <w:rPr>
          <w:b w:val="0"/>
          <w:sz w:val="28"/>
        </w:rPr>
      </w:pPr>
      <w:r w:rsidRPr="00C06F77">
        <w:rPr>
          <w:b w:val="0"/>
          <w:sz w:val="28"/>
        </w:rPr>
        <w:t xml:space="preserve">2.1. </w:t>
      </w: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>
        <w:rPr>
          <w:sz w:val="28"/>
        </w:rPr>
        <w:t>3. Заключение</w:t>
      </w:r>
    </w:p>
    <w:p w:rsidR="00C06F77" w:rsidRDefault="00C06F77" w:rsidP="00C06F77">
      <w:pPr>
        <w:spacing w:line="276" w:lineRule="auto"/>
        <w:ind w:left="-567" w:firstLine="709"/>
        <w:jc w:val="left"/>
        <w:rPr>
          <w:b w:val="0"/>
          <w:sz w:val="28"/>
        </w:rPr>
      </w:pPr>
      <w:r w:rsidRPr="00ED6F9D">
        <w:rPr>
          <w:b w:val="0"/>
          <w:sz w:val="28"/>
        </w:rPr>
        <w:t>3.1. Рефлексия</w:t>
      </w:r>
    </w:p>
    <w:p w:rsidR="00ED6F9D" w:rsidRPr="00ED6F9D" w:rsidRDefault="00ED6F9D" w:rsidP="00C06F77">
      <w:pPr>
        <w:spacing w:line="276" w:lineRule="auto"/>
        <w:ind w:left="-567" w:firstLine="709"/>
        <w:jc w:val="left"/>
        <w:rPr>
          <w:b w:val="0"/>
          <w:sz w:val="28"/>
        </w:rPr>
      </w:pPr>
      <w:r>
        <w:rPr>
          <w:b w:val="0"/>
          <w:sz w:val="28"/>
        </w:rPr>
        <w:t>3.2. Подведение итогов занятия</w:t>
      </w:r>
    </w:p>
    <w:p w:rsidR="00C06F77" w:rsidRDefault="00C06F77" w:rsidP="00C06F77">
      <w:pPr>
        <w:spacing w:before="259"/>
        <w:ind w:left="-567" w:firstLine="709"/>
        <w:jc w:val="left"/>
        <w:rPr>
          <w:sz w:val="28"/>
        </w:rPr>
      </w:pPr>
    </w:p>
    <w:p w:rsidR="00C06F77" w:rsidRDefault="00C06F77" w:rsidP="00C06F77">
      <w:pPr>
        <w:spacing w:before="259"/>
        <w:ind w:left="-567" w:firstLine="709"/>
        <w:jc w:val="left"/>
        <w:rPr>
          <w:sz w:val="28"/>
        </w:rPr>
      </w:pPr>
    </w:p>
    <w:p w:rsidR="00C06F77" w:rsidRDefault="00C06F77" w:rsidP="00C06F77">
      <w:pPr>
        <w:pStyle w:val="21"/>
        <w:ind w:left="-567" w:firstLine="709"/>
        <w:jc w:val="center"/>
        <w:rPr>
          <w:b/>
        </w:rPr>
      </w:pPr>
      <w:r>
        <w:rPr>
          <w:b/>
        </w:rPr>
        <w:t>Ход занятия</w:t>
      </w:r>
    </w:p>
    <w:p w:rsidR="00C06F77" w:rsidRPr="00C06F77" w:rsidRDefault="00C06F77" w:rsidP="00C06F77">
      <w:pPr>
        <w:pStyle w:val="21"/>
        <w:ind w:left="-567" w:firstLine="709"/>
        <w:jc w:val="center"/>
        <w:rPr>
          <w:b/>
        </w:rPr>
      </w:pPr>
    </w:p>
    <w:p w:rsidR="00C06F77" w:rsidRPr="00C06F77" w:rsidRDefault="00C06F77" w:rsidP="00C06F77">
      <w:pPr>
        <w:pStyle w:val="a5"/>
        <w:numPr>
          <w:ilvl w:val="0"/>
          <w:numId w:val="2"/>
        </w:numPr>
        <w:spacing w:before="259"/>
        <w:jc w:val="left"/>
        <w:rPr>
          <w:sz w:val="28"/>
        </w:rPr>
      </w:pPr>
      <w:r>
        <w:rPr>
          <w:sz w:val="28"/>
        </w:rPr>
        <w:t>Организационный момент</w:t>
      </w:r>
    </w:p>
    <w:p w:rsidR="00D1237B" w:rsidRPr="00C06F77" w:rsidRDefault="00C06F77" w:rsidP="00C06F77">
      <w:pPr>
        <w:spacing w:before="259"/>
        <w:ind w:left="-567" w:firstLine="709"/>
        <w:jc w:val="left"/>
        <w:rPr>
          <w:sz w:val="28"/>
        </w:rPr>
      </w:pPr>
      <w:r w:rsidRPr="00C06F77">
        <w:rPr>
          <w:sz w:val="28"/>
        </w:rPr>
        <w:t>1.1 Знакомство</w:t>
      </w:r>
    </w:p>
    <w:p w:rsidR="00D1237B" w:rsidRDefault="00D1237B" w:rsidP="00D1237B">
      <w:pPr>
        <w:spacing w:line="276" w:lineRule="auto"/>
        <w:ind w:left="-57" w:firstLine="341"/>
        <w:jc w:val="left"/>
        <w:rPr>
          <w:b w:val="0"/>
          <w:sz w:val="28"/>
        </w:rPr>
      </w:pPr>
      <w:r w:rsidRPr="00D1237B">
        <w:rPr>
          <w:b w:val="0"/>
          <w:sz w:val="28"/>
        </w:rPr>
        <w:t>Добрый день!</w:t>
      </w:r>
    </w:p>
    <w:p w:rsidR="00D1237B" w:rsidRDefault="00D1237B" w:rsidP="00D1237B">
      <w:pPr>
        <w:spacing w:line="276" w:lineRule="auto"/>
        <w:ind w:left="-57" w:firstLine="341"/>
        <w:jc w:val="left"/>
        <w:rPr>
          <w:b w:val="0"/>
          <w:sz w:val="28"/>
        </w:rPr>
      </w:pPr>
      <w:r>
        <w:rPr>
          <w:b w:val="0"/>
          <w:sz w:val="28"/>
        </w:rPr>
        <w:t xml:space="preserve">Меня зовут Юлия Александровна! </w:t>
      </w:r>
    </w:p>
    <w:p w:rsidR="00D1237B" w:rsidRDefault="00D1237B" w:rsidP="00C06F77">
      <w:pPr>
        <w:spacing w:line="276" w:lineRule="auto"/>
        <w:ind w:left="-57" w:firstLine="341"/>
        <w:jc w:val="left"/>
        <w:rPr>
          <w:b w:val="0"/>
          <w:sz w:val="28"/>
        </w:rPr>
      </w:pPr>
      <w:r>
        <w:rPr>
          <w:b w:val="0"/>
          <w:sz w:val="28"/>
        </w:rPr>
        <w:t>Прежде чем начать наше общение предлагаю познакомится</w:t>
      </w:r>
      <w:r w:rsidR="00C06F77">
        <w:rPr>
          <w:b w:val="0"/>
          <w:sz w:val="28"/>
        </w:rPr>
        <w:t>:</w:t>
      </w:r>
    </w:p>
    <w:p w:rsidR="00461B1E" w:rsidRDefault="00D1237B" w:rsidP="00830525">
      <w:pPr>
        <w:spacing w:line="276" w:lineRule="auto"/>
        <w:ind w:left="-57" w:firstLine="341"/>
        <w:rPr>
          <w:b w:val="0"/>
          <w:sz w:val="28"/>
        </w:rPr>
      </w:pPr>
      <w:r>
        <w:rPr>
          <w:b w:val="0"/>
          <w:sz w:val="28"/>
        </w:rPr>
        <w:t xml:space="preserve">У каждого из нас есть имя, которое сопровождает нас в течение всей </w:t>
      </w:r>
      <w:r>
        <w:rPr>
          <w:b w:val="0"/>
          <w:sz w:val="28"/>
        </w:rPr>
        <w:lastRenderedPageBreak/>
        <w:t>нашей жизни. Предлагаю вам назвать свое имя</w:t>
      </w:r>
      <w:r w:rsidR="00461B1E">
        <w:rPr>
          <w:b w:val="0"/>
          <w:sz w:val="28"/>
        </w:rPr>
        <w:t xml:space="preserve"> и слово на первую букву своего имени, которое связано с нашей республикой. Юля – юрта (национальное бурятское жилище). Таким образом мы с вами составим мини-словарь на национальную тематику.</w:t>
      </w:r>
    </w:p>
    <w:p w:rsidR="00461B1E" w:rsidRDefault="00C06F77" w:rsidP="00830525">
      <w:pPr>
        <w:spacing w:line="276" w:lineRule="auto"/>
        <w:ind w:left="-57" w:firstLine="341"/>
        <w:rPr>
          <w:b w:val="0"/>
          <w:i/>
          <w:sz w:val="28"/>
        </w:rPr>
      </w:pPr>
      <w:r>
        <w:rPr>
          <w:b w:val="0"/>
          <w:i/>
          <w:sz w:val="28"/>
        </w:rPr>
        <w:t>Студенты отвечают, преподаватель фиксирует слова (ватман, доска)</w:t>
      </w:r>
    </w:p>
    <w:p w:rsidR="00C06F77" w:rsidRPr="00C06F77" w:rsidRDefault="00C06F77" w:rsidP="00830525">
      <w:pPr>
        <w:spacing w:line="276" w:lineRule="auto"/>
        <w:ind w:left="-57" w:firstLine="341"/>
        <w:rPr>
          <w:b w:val="0"/>
          <w:i/>
          <w:sz w:val="28"/>
        </w:rPr>
      </w:pPr>
    </w:p>
    <w:p w:rsidR="00461B1E" w:rsidRPr="00C06F77" w:rsidRDefault="00461B1E" w:rsidP="00830525">
      <w:pPr>
        <w:pStyle w:val="a5"/>
        <w:numPr>
          <w:ilvl w:val="1"/>
          <w:numId w:val="2"/>
        </w:numPr>
        <w:spacing w:line="276" w:lineRule="auto"/>
        <w:rPr>
          <w:sz w:val="28"/>
        </w:rPr>
      </w:pPr>
      <w:r w:rsidRPr="00C06F77">
        <w:rPr>
          <w:sz w:val="28"/>
        </w:rPr>
        <w:t xml:space="preserve">Мотивация </w:t>
      </w:r>
    </w:p>
    <w:p w:rsidR="00461B1E" w:rsidRDefault="00461B1E" w:rsidP="00830525">
      <w:pPr>
        <w:spacing w:line="276" w:lineRule="auto"/>
        <w:ind w:left="-57" w:firstLine="341"/>
        <w:rPr>
          <w:b w:val="0"/>
          <w:sz w:val="28"/>
        </w:rPr>
      </w:pPr>
      <w:r>
        <w:rPr>
          <w:b w:val="0"/>
          <w:sz w:val="28"/>
        </w:rPr>
        <w:t>Посмотрите на наш словарь, как вы думаете,</w:t>
      </w:r>
      <w:r w:rsidR="00C06F77">
        <w:rPr>
          <w:b w:val="0"/>
          <w:sz w:val="28"/>
        </w:rPr>
        <w:t xml:space="preserve"> о чем будет наше занятие?</w:t>
      </w:r>
    </w:p>
    <w:p w:rsidR="00C06F77" w:rsidRPr="00C06F77" w:rsidRDefault="00C06F77" w:rsidP="00830525">
      <w:pPr>
        <w:spacing w:line="276" w:lineRule="auto"/>
        <w:ind w:left="-57" w:firstLine="341"/>
        <w:rPr>
          <w:b w:val="0"/>
          <w:i/>
          <w:sz w:val="28"/>
        </w:rPr>
      </w:pPr>
      <w:r>
        <w:rPr>
          <w:b w:val="0"/>
          <w:i/>
          <w:sz w:val="28"/>
        </w:rPr>
        <w:t>Студенты отвечают</w:t>
      </w:r>
    </w:p>
    <w:p w:rsidR="00461B1E" w:rsidRDefault="00461B1E" w:rsidP="00830525">
      <w:pPr>
        <w:spacing w:line="276" w:lineRule="auto"/>
        <w:ind w:left="-57" w:firstLine="341"/>
        <w:rPr>
          <w:b w:val="0"/>
          <w:sz w:val="28"/>
        </w:rPr>
      </w:pPr>
      <w:r>
        <w:rPr>
          <w:b w:val="0"/>
          <w:sz w:val="28"/>
        </w:rPr>
        <w:t xml:space="preserve">Действительно, сегодня мы будем с вами говорить от нашей республики – о Бурятии, которая в этом гощу отмечает свой 100-летний юбилей, официальной датой образования </w:t>
      </w:r>
      <w:r w:rsidR="00C06F77">
        <w:rPr>
          <w:b w:val="0"/>
          <w:sz w:val="28"/>
        </w:rPr>
        <w:t>республики принято</w:t>
      </w:r>
      <w:r w:rsidR="00ED6F9D">
        <w:rPr>
          <w:b w:val="0"/>
          <w:sz w:val="28"/>
        </w:rPr>
        <w:t xml:space="preserve"> считать 30 мая 1923 года, а конкретно ……</w:t>
      </w:r>
    </w:p>
    <w:p w:rsidR="00461B1E" w:rsidRDefault="00461B1E" w:rsidP="00461B1E">
      <w:pPr>
        <w:spacing w:line="276" w:lineRule="auto"/>
        <w:ind w:left="-57" w:firstLine="341"/>
        <w:jc w:val="left"/>
        <w:rPr>
          <w:b w:val="0"/>
          <w:sz w:val="28"/>
        </w:rPr>
      </w:pPr>
    </w:p>
    <w:p w:rsidR="00C06F77" w:rsidRPr="00830525" w:rsidRDefault="00C06F77" w:rsidP="00C06F77">
      <w:pPr>
        <w:pStyle w:val="a5"/>
        <w:numPr>
          <w:ilvl w:val="1"/>
          <w:numId w:val="2"/>
        </w:numPr>
        <w:spacing w:line="276" w:lineRule="auto"/>
        <w:jc w:val="left"/>
        <w:rPr>
          <w:sz w:val="28"/>
        </w:rPr>
      </w:pPr>
      <w:r w:rsidRPr="00830525">
        <w:rPr>
          <w:sz w:val="28"/>
        </w:rPr>
        <w:t>Актуализация имеющихся знаний</w:t>
      </w:r>
    </w:p>
    <w:p w:rsidR="00461B1E" w:rsidRDefault="00830525" w:rsidP="00461B1E">
      <w:pPr>
        <w:spacing w:line="276" w:lineRule="auto"/>
        <w:ind w:left="-57" w:firstLine="341"/>
        <w:jc w:val="left"/>
        <w:rPr>
          <w:b w:val="0"/>
          <w:sz w:val="28"/>
        </w:rPr>
      </w:pPr>
      <w:r>
        <w:rPr>
          <w:b w:val="0"/>
          <w:sz w:val="28"/>
        </w:rPr>
        <w:t>В начале нашего небольшого занятия давайте вспомним ….</w:t>
      </w:r>
    </w:p>
    <w:p w:rsidR="00461B1E" w:rsidRDefault="00461B1E" w:rsidP="00461B1E">
      <w:pPr>
        <w:spacing w:line="276" w:lineRule="auto"/>
        <w:ind w:left="-57" w:firstLine="341"/>
        <w:jc w:val="left"/>
        <w:rPr>
          <w:b w:val="0"/>
          <w:sz w:val="28"/>
        </w:rPr>
      </w:pPr>
    </w:p>
    <w:p w:rsidR="00D1237B" w:rsidRDefault="00D1237B" w:rsidP="00D1237B">
      <w:pPr>
        <w:spacing w:line="276" w:lineRule="auto"/>
        <w:ind w:left="-57" w:firstLine="341"/>
        <w:jc w:val="left"/>
        <w:rPr>
          <w:b w:val="0"/>
          <w:sz w:val="28"/>
        </w:rPr>
      </w:pP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>
        <w:rPr>
          <w:sz w:val="28"/>
        </w:rPr>
        <w:t>2. Основное содержание</w:t>
      </w: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 w:rsidRPr="00830525">
        <w:rPr>
          <w:sz w:val="28"/>
        </w:rPr>
        <w:t xml:space="preserve">2.1. </w:t>
      </w:r>
      <w:r w:rsidR="00830525">
        <w:rPr>
          <w:sz w:val="28"/>
        </w:rPr>
        <w:t>И</w:t>
      </w:r>
      <w:r w:rsidR="00830525" w:rsidRPr="00830525">
        <w:rPr>
          <w:sz w:val="28"/>
        </w:rPr>
        <w:t>нформация по теме</w:t>
      </w:r>
    </w:p>
    <w:p w:rsidR="00830525" w:rsidRDefault="00830525" w:rsidP="00C06F77">
      <w:pPr>
        <w:spacing w:line="276" w:lineRule="auto"/>
        <w:ind w:left="-567" w:firstLine="709"/>
        <w:jc w:val="left"/>
        <w:rPr>
          <w:b w:val="0"/>
          <w:color w:val="FF0000"/>
          <w:sz w:val="28"/>
        </w:rPr>
      </w:pPr>
      <w:r w:rsidRPr="00830525">
        <w:rPr>
          <w:b w:val="0"/>
          <w:color w:val="FF0000"/>
          <w:sz w:val="28"/>
        </w:rPr>
        <w:t>Форма информации, содержание</w:t>
      </w:r>
    </w:p>
    <w:p w:rsidR="00830525" w:rsidRPr="00830525" w:rsidRDefault="00830525" w:rsidP="00C06F77">
      <w:pPr>
        <w:spacing w:line="276" w:lineRule="auto"/>
        <w:ind w:left="-567" w:firstLine="709"/>
        <w:jc w:val="left"/>
        <w:rPr>
          <w:b w:val="0"/>
          <w:color w:val="FF0000"/>
          <w:sz w:val="28"/>
        </w:rPr>
      </w:pPr>
    </w:p>
    <w:p w:rsidR="00830525" w:rsidRDefault="00830525" w:rsidP="00C06F77">
      <w:pPr>
        <w:spacing w:line="276" w:lineRule="auto"/>
        <w:ind w:left="-567" w:firstLine="709"/>
        <w:jc w:val="left"/>
        <w:rPr>
          <w:sz w:val="28"/>
        </w:rPr>
      </w:pPr>
      <w:r w:rsidRPr="00830525">
        <w:rPr>
          <w:sz w:val="28"/>
        </w:rPr>
        <w:t>2.2. Интерактивное задание</w:t>
      </w:r>
    </w:p>
    <w:p w:rsidR="00830525" w:rsidRPr="00830525" w:rsidRDefault="00830525" w:rsidP="00C06F77">
      <w:pPr>
        <w:spacing w:line="276" w:lineRule="auto"/>
        <w:ind w:left="-567" w:firstLine="709"/>
        <w:jc w:val="left"/>
        <w:rPr>
          <w:b w:val="0"/>
          <w:color w:val="FF0000"/>
          <w:sz w:val="28"/>
        </w:rPr>
      </w:pPr>
      <w:r w:rsidRPr="00830525">
        <w:rPr>
          <w:b w:val="0"/>
          <w:color w:val="FF0000"/>
          <w:sz w:val="28"/>
        </w:rPr>
        <w:t>Из созданных – что подойдет</w:t>
      </w: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>
        <w:rPr>
          <w:sz w:val="28"/>
        </w:rPr>
        <w:t>3. Заключение</w:t>
      </w:r>
    </w:p>
    <w:p w:rsidR="00C06F77" w:rsidRDefault="00C06F77" w:rsidP="00C06F77">
      <w:pPr>
        <w:spacing w:line="276" w:lineRule="auto"/>
        <w:ind w:left="-567" w:firstLine="709"/>
        <w:jc w:val="left"/>
        <w:rPr>
          <w:sz w:val="28"/>
        </w:rPr>
      </w:pPr>
      <w:r>
        <w:rPr>
          <w:sz w:val="28"/>
        </w:rPr>
        <w:t>3.1. Рефлексия</w:t>
      </w:r>
    </w:p>
    <w:p w:rsidR="00830525" w:rsidRDefault="00830525" w:rsidP="00830525">
      <w:pPr>
        <w:spacing w:line="276" w:lineRule="auto"/>
        <w:ind w:left="-567" w:firstLine="709"/>
        <w:rPr>
          <w:b w:val="0"/>
          <w:sz w:val="28"/>
        </w:rPr>
      </w:pPr>
      <w:r>
        <w:rPr>
          <w:b w:val="0"/>
          <w:sz w:val="28"/>
        </w:rPr>
        <w:t>Мы все с вами жители нашей прекрасн</w:t>
      </w:r>
      <w:r w:rsidR="00ED6F9D">
        <w:rPr>
          <w:b w:val="0"/>
          <w:sz w:val="28"/>
        </w:rPr>
        <w:t xml:space="preserve">ой республики. В день ее юбилея </w:t>
      </w:r>
      <w:r>
        <w:rPr>
          <w:b w:val="0"/>
          <w:sz w:val="28"/>
        </w:rPr>
        <w:t xml:space="preserve">предлагаю вам сделать поздравительную открытку нашей Бурятии, пройдя по </w:t>
      </w:r>
      <w:r>
        <w:rPr>
          <w:b w:val="0"/>
          <w:sz w:val="28"/>
          <w:lang w:val="en-US"/>
        </w:rPr>
        <w:t>QR</w:t>
      </w:r>
      <w:r w:rsidRPr="00830525">
        <w:rPr>
          <w:b w:val="0"/>
          <w:sz w:val="28"/>
        </w:rPr>
        <w:t>-</w:t>
      </w:r>
      <w:r>
        <w:rPr>
          <w:b w:val="0"/>
          <w:sz w:val="28"/>
        </w:rPr>
        <w:t>коду и написать 3 пожелания, которые затем объединятся в общую открытку.</w:t>
      </w:r>
    </w:p>
    <w:p w:rsidR="00830525" w:rsidRDefault="00830525" w:rsidP="00830525">
      <w:pPr>
        <w:spacing w:line="276" w:lineRule="auto"/>
        <w:ind w:left="-567" w:firstLine="709"/>
        <w:rPr>
          <w:b w:val="0"/>
          <w:color w:val="FF0000"/>
          <w:sz w:val="28"/>
        </w:rPr>
      </w:pPr>
      <w:proofErr w:type="spellStart"/>
      <w:proofErr w:type="gramStart"/>
      <w:r>
        <w:rPr>
          <w:b w:val="0"/>
          <w:color w:val="FF0000"/>
          <w:sz w:val="28"/>
        </w:rPr>
        <w:t>Опросникум</w:t>
      </w:r>
      <w:proofErr w:type="spellEnd"/>
      <w:r>
        <w:rPr>
          <w:b w:val="0"/>
          <w:color w:val="FF0000"/>
          <w:sz w:val="28"/>
        </w:rPr>
        <w:t xml:space="preserve">  облако</w:t>
      </w:r>
      <w:proofErr w:type="gramEnd"/>
      <w:r>
        <w:rPr>
          <w:b w:val="0"/>
          <w:color w:val="FF0000"/>
          <w:sz w:val="28"/>
        </w:rPr>
        <w:t xml:space="preserve"> слов,  если получится</w:t>
      </w:r>
    </w:p>
    <w:p w:rsidR="00830525" w:rsidRDefault="00830525" w:rsidP="00830525">
      <w:pPr>
        <w:spacing w:line="276" w:lineRule="auto"/>
        <w:ind w:left="-567" w:firstLine="709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  <w:t>Если нет, то как вариант сделать уже заранее это облако и вставить в красивую оболочку открытки</w:t>
      </w:r>
    </w:p>
    <w:p w:rsidR="00830525" w:rsidRPr="00830525" w:rsidRDefault="00830525" w:rsidP="00830525">
      <w:pPr>
        <w:spacing w:line="276" w:lineRule="auto"/>
        <w:ind w:left="-567" w:firstLine="709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Мы свами присоединились к общим поздравлениям Бурятии и пусть все </w:t>
      </w:r>
      <w:r>
        <w:rPr>
          <w:b w:val="0"/>
          <w:color w:val="000000" w:themeColor="text1"/>
          <w:sz w:val="28"/>
        </w:rPr>
        <w:lastRenderedPageBreak/>
        <w:t>наши пожелания обязательно сбудутся!</w:t>
      </w:r>
    </w:p>
    <w:p w:rsidR="00830525" w:rsidRDefault="00830525" w:rsidP="00C06F77">
      <w:pPr>
        <w:spacing w:line="276" w:lineRule="auto"/>
        <w:ind w:left="-567" w:firstLine="709"/>
        <w:jc w:val="left"/>
        <w:rPr>
          <w:color w:val="000000" w:themeColor="text1"/>
          <w:sz w:val="28"/>
        </w:rPr>
      </w:pPr>
      <w:r w:rsidRPr="00830525">
        <w:rPr>
          <w:color w:val="000000" w:themeColor="text1"/>
          <w:sz w:val="28"/>
        </w:rPr>
        <w:t>3.2.</w:t>
      </w:r>
      <w:r>
        <w:rPr>
          <w:color w:val="000000" w:themeColor="text1"/>
          <w:sz w:val="28"/>
        </w:rPr>
        <w:t xml:space="preserve"> Подведение итогов занятия</w:t>
      </w:r>
    </w:p>
    <w:p w:rsidR="00830525" w:rsidRDefault="00AA2C0A" w:rsidP="00AA2C0A">
      <w:pPr>
        <w:spacing w:line="276" w:lineRule="auto"/>
        <w:rPr>
          <w:b w:val="0"/>
          <w:color w:val="000000"/>
          <w:sz w:val="28"/>
          <w:szCs w:val="28"/>
        </w:rPr>
      </w:pPr>
      <w:r w:rsidRPr="00AA2C0A">
        <w:rPr>
          <w:b w:val="0"/>
          <w:color w:val="000000" w:themeColor="text1"/>
          <w:sz w:val="28"/>
          <w:szCs w:val="28"/>
        </w:rPr>
        <w:t xml:space="preserve">В заключении нашей небольшой встречи я хочу всех поблагодарить за активное участие. Мы с вами сегодня говорили о простых, но таких важных понятиях (событиях), из которых складывается наша история. Как говорил наш великий ученый Михайло Ломоносов: </w:t>
      </w:r>
      <w:r w:rsidRPr="00AA2C0A">
        <w:rPr>
          <w:b w:val="0"/>
          <w:color w:val="000000"/>
          <w:sz w:val="28"/>
          <w:szCs w:val="28"/>
        </w:rPr>
        <w:t>«Народ, не знающий своего прошлого, не имеет будущего»</w:t>
      </w:r>
      <w:r>
        <w:rPr>
          <w:b w:val="0"/>
          <w:color w:val="000000"/>
          <w:sz w:val="28"/>
          <w:szCs w:val="28"/>
        </w:rPr>
        <w:t>.  А будущее – за вами, за нашей молодежью!</w:t>
      </w:r>
    </w:p>
    <w:p w:rsidR="00AA2C0A" w:rsidRPr="00AA2C0A" w:rsidRDefault="00AA2C0A" w:rsidP="00AA2C0A">
      <w:pPr>
        <w:rPr>
          <w:b w:val="0"/>
          <w:sz w:val="28"/>
          <w:szCs w:val="28"/>
        </w:rPr>
      </w:pPr>
      <w:r w:rsidRPr="00AA2C0A">
        <w:rPr>
          <w:b w:val="0"/>
          <w:sz w:val="28"/>
          <w:szCs w:val="28"/>
        </w:rPr>
        <w:t xml:space="preserve">С вами была </w:t>
      </w:r>
      <w:r w:rsidRPr="00AA2C0A">
        <w:rPr>
          <w:b w:val="0"/>
          <w:sz w:val="28"/>
          <w:szCs w:val="28"/>
        </w:rPr>
        <w:t>Суранова Юлия</w:t>
      </w:r>
      <w:r w:rsidRPr="00AA2C0A">
        <w:rPr>
          <w:b w:val="0"/>
          <w:sz w:val="28"/>
          <w:szCs w:val="28"/>
        </w:rPr>
        <w:t xml:space="preserve"> Александровна, Политехнический техникум. </w:t>
      </w:r>
    </w:p>
    <w:p w:rsidR="00AA2C0A" w:rsidRPr="00AA2C0A" w:rsidRDefault="00AA2C0A" w:rsidP="00AA2C0A">
      <w:pPr>
        <w:rPr>
          <w:b w:val="0"/>
          <w:sz w:val="28"/>
          <w:szCs w:val="28"/>
        </w:rPr>
      </w:pPr>
      <w:r w:rsidRPr="00AA2C0A">
        <w:rPr>
          <w:b w:val="0"/>
          <w:sz w:val="28"/>
          <w:szCs w:val="28"/>
        </w:rPr>
        <w:t>Благодарю за внимание.</w:t>
      </w:r>
      <w:bookmarkStart w:id="0" w:name="_GoBack"/>
      <w:bookmarkEnd w:id="0"/>
    </w:p>
    <w:p w:rsidR="00AA2C0A" w:rsidRPr="00AA2C0A" w:rsidRDefault="00AA2C0A" w:rsidP="00AA2C0A">
      <w:pPr>
        <w:spacing w:line="276" w:lineRule="auto"/>
        <w:rPr>
          <w:b w:val="0"/>
          <w:color w:val="000000" w:themeColor="text1"/>
          <w:sz w:val="28"/>
          <w:szCs w:val="28"/>
        </w:rPr>
      </w:pPr>
    </w:p>
    <w:p w:rsidR="00830525" w:rsidRPr="00830525" w:rsidRDefault="00830525" w:rsidP="00C06F77">
      <w:pPr>
        <w:spacing w:line="276" w:lineRule="auto"/>
        <w:ind w:left="-567" w:firstLine="709"/>
        <w:jc w:val="left"/>
        <w:rPr>
          <w:b w:val="0"/>
          <w:sz w:val="28"/>
        </w:rPr>
      </w:pPr>
    </w:p>
    <w:p w:rsidR="00D1237B" w:rsidRDefault="00D1237B" w:rsidP="00602B54">
      <w:pPr>
        <w:pStyle w:val="a3"/>
        <w:spacing w:before="8"/>
        <w:ind w:left="-567" w:firstLine="709"/>
        <w:jc w:val="left"/>
        <w:rPr>
          <w:i w:val="0"/>
          <w:sz w:val="31"/>
        </w:rPr>
      </w:pPr>
    </w:p>
    <w:p w:rsidR="0092265A" w:rsidRDefault="00AA2C0A" w:rsidP="00602B54">
      <w:pPr>
        <w:ind w:left="-567" w:firstLine="709"/>
        <w:jc w:val="left"/>
      </w:pPr>
    </w:p>
    <w:sectPr w:rsidR="0092265A" w:rsidSect="0006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54" w:rsidRDefault="00602B54" w:rsidP="00602B54">
      <w:r>
        <w:separator/>
      </w:r>
    </w:p>
  </w:endnote>
  <w:endnote w:type="continuationSeparator" w:id="0">
    <w:p w:rsidR="00602B54" w:rsidRDefault="00602B54" w:rsidP="006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54" w:rsidRDefault="00602B54" w:rsidP="00602B54">
      <w:r>
        <w:separator/>
      </w:r>
    </w:p>
  </w:footnote>
  <w:footnote w:type="continuationSeparator" w:id="0">
    <w:p w:rsidR="00602B54" w:rsidRDefault="00602B54" w:rsidP="0060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54" w:rsidRDefault="00602B54" w:rsidP="00602B54">
    <w:pPr>
      <w:pStyle w:val="a9"/>
      <w:ind w:left="-709"/>
    </w:pPr>
    <w:r>
      <w:rPr>
        <w:noProof/>
      </w:rPr>
      <w:drawing>
        <wp:inline distT="0" distB="0" distL="0" distR="0" wp14:anchorId="0AC90235" wp14:editId="5C6663AC">
          <wp:extent cx="6829425" cy="11620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1469" t="17355" r="10815" b="52665"/>
                  <a:stretch/>
                </pic:blipFill>
                <pic:spPr bwMode="auto">
                  <a:xfrm>
                    <a:off x="0" y="0"/>
                    <a:ext cx="6839670" cy="1163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2B54" w:rsidRDefault="00602B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7C7"/>
    <w:multiLevelType w:val="hybridMultilevel"/>
    <w:tmpl w:val="AEB2911E"/>
    <w:lvl w:ilvl="0" w:tplc="CBC4DC86">
      <w:numFmt w:val="bullet"/>
      <w:lvlText w:val=""/>
      <w:lvlJc w:val="left"/>
      <w:pPr>
        <w:ind w:left="14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EA4A7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2" w:tplc="4C44571C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3" w:tplc="4F9684A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A85C84B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AF90C372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8E8861FE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A594BCF4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 w:tplc="71C86520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A51791"/>
    <w:multiLevelType w:val="multilevel"/>
    <w:tmpl w:val="533A28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646"/>
    <w:rsid w:val="0006664F"/>
    <w:rsid w:val="00096646"/>
    <w:rsid w:val="00152616"/>
    <w:rsid w:val="0024096E"/>
    <w:rsid w:val="002E2409"/>
    <w:rsid w:val="003C4EBF"/>
    <w:rsid w:val="0042196D"/>
    <w:rsid w:val="00434F04"/>
    <w:rsid w:val="00461B1E"/>
    <w:rsid w:val="00602B54"/>
    <w:rsid w:val="006F1EF0"/>
    <w:rsid w:val="00811B16"/>
    <w:rsid w:val="00830525"/>
    <w:rsid w:val="008751B7"/>
    <w:rsid w:val="008A35B9"/>
    <w:rsid w:val="00925D1D"/>
    <w:rsid w:val="00A65267"/>
    <w:rsid w:val="00AA2C0A"/>
    <w:rsid w:val="00AF6665"/>
    <w:rsid w:val="00B56A10"/>
    <w:rsid w:val="00C06F77"/>
    <w:rsid w:val="00CE1F27"/>
    <w:rsid w:val="00CE71E4"/>
    <w:rsid w:val="00D1237B"/>
    <w:rsid w:val="00E063CB"/>
    <w:rsid w:val="00EA2C46"/>
    <w:rsid w:val="00E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F2B4"/>
  <w15:docId w15:val="{52C97CC2-AEDA-4A0A-AA46-527AB250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bCs/>
        <w:color w:val="4F81BD" w:themeColor="accent1"/>
        <w:sz w:val="26"/>
        <w:szCs w:val="26"/>
        <w:lang w:val="ru-RU" w:eastAsia="en-US" w:bidi="ar-SA"/>
      </w:rPr>
    </w:rPrDefault>
    <w:pPrDefault>
      <w:pPr>
        <w:spacing w:after="200" w:line="276" w:lineRule="auto"/>
        <w:ind w:left="-1701" w:right="-851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6646"/>
    <w:pPr>
      <w:widowControl w:val="0"/>
      <w:autoSpaceDE w:val="0"/>
      <w:autoSpaceDN w:val="0"/>
      <w:adjustRightInd w:val="0"/>
      <w:spacing w:after="0" w:line="240" w:lineRule="auto"/>
      <w:ind w:left="0" w:right="0"/>
      <w:jc w:val="both"/>
      <w:textAlignment w:val="baseline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6646"/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6646"/>
    <w:rPr>
      <w:rFonts w:ascii="Times New Roman" w:eastAsia="Times New Roman" w:hAnsi="Times New Roman" w:cs="Times New Roman"/>
      <w:b w:val="0"/>
      <w:bCs w:val="0"/>
      <w:i/>
      <w:iCs/>
      <w:color w:val="auto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6646"/>
    <w:pPr>
      <w:spacing w:line="368" w:lineRule="exact"/>
      <w:ind w:left="2545" w:right="2803"/>
      <w:jc w:val="center"/>
      <w:outlineLvl w:val="1"/>
    </w:pPr>
    <w:rPr>
      <w:b w:val="0"/>
      <w:bCs w:val="0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96646"/>
    <w:pPr>
      <w:ind w:left="725"/>
      <w:outlineLvl w:val="2"/>
    </w:pPr>
    <w:rPr>
      <w:b w:val="0"/>
      <w:bCs w:val="0"/>
      <w:sz w:val="28"/>
      <w:szCs w:val="28"/>
    </w:rPr>
  </w:style>
  <w:style w:type="paragraph" w:styleId="a5">
    <w:name w:val="List Paragraph"/>
    <w:basedOn w:val="a"/>
    <w:uiPriority w:val="1"/>
    <w:qFormat/>
    <w:rsid w:val="00096646"/>
    <w:pPr>
      <w:spacing w:before="48"/>
      <w:ind w:left="878" w:hanging="360"/>
    </w:pPr>
  </w:style>
  <w:style w:type="paragraph" w:styleId="a6">
    <w:name w:val="Balloon Text"/>
    <w:basedOn w:val="a"/>
    <w:link w:val="a7"/>
    <w:uiPriority w:val="99"/>
    <w:semiHidden/>
    <w:unhideWhenUsed/>
    <w:rsid w:val="00096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46"/>
    <w:rPr>
      <w:rFonts w:ascii="Tahoma" w:eastAsia="Times New Roman" w:hAnsi="Tahoma" w:cs="Tahoma"/>
      <w:b w:val="0"/>
      <w:bCs w:val="0"/>
      <w:color w:val="auto"/>
      <w:sz w:val="16"/>
      <w:szCs w:val="16"/>
    </w:rPr>
  </w:style>
  <w:style w:type="table" w:styleId="a8">
    <w:name w:val="Table Grid"/>
    <w:basedOn w:val="a1"/>
    <w:uiPriority w:val="39"/>
    <w:rsid w:val="00602B54"/>
    <w:pPr>
      <w:spacing w:after="0" w:line="240" w:lineRule="auto"/>
      <w:ind w:left="0" w:right="0"/>
    </w:pPr>
    <w:rPr>
      <w:rFonts w:asciiTheme="minorHAnsi" w:hAnsiTheme="minorHAnsi" w:cstheme="minorBidi"/>
      <w:b w:val="0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2B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B54"/>
    <w:rPr>
      <w:rFonts w:ascii="Times New Roman" w:eastAsia="Times New Roman" w:hAnsi="Times New Roman" w:cs="Times New Roman"/>
      <w:color w:val="auto"/>
      <w:sz w:val="22"/>
      <w:szCs w:val="22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02B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B54"/>
    <w:rPr>
      <w:rFonts w:ascii="Times New Roman" w:eastAsia="Times New Roman" w:hAnsi="Times New Roman" w:cs="Times New Roman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PC-106</dc:creator>
  <cp:lastModifiedBy>Иванова И А</cp:lastModifiedBy>
  <cp:revision>3</cp:revision>
  <dcterms:created xsi:type="dcterms:W3CDTF">2023-04-21T02:34:00Z</dcterms:created>
  <dcterms:modified xsi:type="dcterms:W3CDTF">2023-04-21T08:59:00Z</dcterms:modified>
</cp:coreProperties>
</file>